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7B0A" w:rsidP="00107B0A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дело № 2-426-1703/2026</w:t>
      </w:r>
    </w:p>
    <w:p w:rsidR="00107B0A" w:rsidP="00107B0A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0034-01-202</w:t>
      </w:r>
      <w:r w:rsidR="00B13EDD">
        <w:rPr>
          <w:sz w:val="28"/>
          <w:szCs w:val="28"/>
        </w:rPr>
        <w:t>6</w:t>
      </w:r>
      <w:r>
        <w:rPr>
          <w:sz w:val="28"/>
          <w:szCs w:val="28"/>
        </w:rPr>
        <w:t>-000637-96</w:t>
      </w:r>
    </w:p>
    <w:p w:rsidR="00107B0A" w:rsidP="00107B0A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</w:p>
    <w:p w:rsidR="00107B0A" w:rsidP="00107B0A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 А О Ч Н О Е   Р Е Ш Е Н И Е</w:t>
      </w:r>
    </w:p>
    <w:p w:rsidR="00107B0A" w:rsidP="00107B0A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107B0A" w:rsidP="00107B0A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</w:t>
      </w:r>
    </w:p>
    <w:p w:rsidR="00107B0A" w:rsidP="00107B0A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«06» </w:t>
      </w:r>
      <w:r>
        <w:rPr>
          <w:sz w:val="28"/>
          <w:szCs w:val="28"/>
        </w:rPr>
        <w:t>апреля  2026</w:t>
      </w:r>
      <w:r>
        <w:rPr>
          <w:sz w:val="28"/>
          <w:szCs w:val="28"/>
        </w:rPr>
        <w:t xml:space="preserve"> года                                                             город Когалым</w:t>
      </w:r>
    </w:p>
    <w:p w:rsidR="00107B0A" w:rsidP="00107B0A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</w:p>
    <w:p w:rsidR="00107B0A" w:rsidP="00107B0A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 судья</w:t>
      </w:r>
      <w:r>
        <w:rPr>
          <w:sz w:val="28"/>
          <w:szCs w:val="28"/>
        </w:rPr>
        <w:t xml:space="preserve">  судебного  участка  №  3 Когалымского    судебного района  Ханты-Мансийского автономного округа – Югры Филяева  Е.М.,</w:t>
      </w:r>
    </w:p>
    <w:p w:rsidR="00107B0A" w:rsidP="00107B0A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Макаровой Е.А.,</w:t>
      </w:r>
    </w:p>
    <w:p w:rsidR="00107B0A" w:rsidP="00107B0A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№ 2-426-1703/2026 по исковому заявлению </w:t>
      </w:r>
      <w:r>
        <w:rPr>
          <w:sz w:val="28"/>
          <w:szCs w:val="28"/>
        </w:rPr>
        <w:t>Общества  с</w:t>
      </w:r>
      <w:r>
        <w:rPr>
          <w:sz w:val="28"/>
          <w:szCs w:val="28"/>
        </w:rPr>
        <w:t xml:space="preserve"> ограниченной ответственностью Профессиональная коллекторская организация «</w:t>
      </w:r>
      <w:r>
        <w:rPr>
          <w:sz w:val="28"/>
          <w:szCs w:val="28"/>
        </w:rPr>
        <w:t>Биклевер</w:t>
      </w:r>
      <w:r>
        <w:rPr>
          <w:sz w:val="28"/>
          <w:szCs w:val="28"/>
        </w:rPr>
        <w:t xml:space="preserve">  Коллект»  к  Карапетян </w:t>
      </w:r>
      <w:r>
        <w:rPr>
          <w:sz w:val="28"/>
          <w:szCs w:val="28"/>
        </w:rPr>
        <w:t>Гарнику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Энзеловичу</w:t>
      </w:r>
      <w:r>
        <w:rPr>
          <w:sz w:val="28"/>
          <w:szCs w:val="28"/>
        </w:rPr>
        <w:t xml:space="preserve">   о взыскании задолженности по  договору займа, судебных  расходов </w:t>
      </w:r>
    </w:p>
    <w:p w:rsidR="00107B0A" w:rsidP="00107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 ст. 56, 167, 194-198, 199, 234-235 Гражданского процессуального кодекса Российской Федерации, суд</w:t>
      </w:r>
    </w:p>
    <w:p w:rsidR="00107B0A" w:rsidP="00107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7B0A" w:rsidP="00107B0A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РЕШИЛ:</w:t>
      </w:r>
    </w:p>
    <w:p w:rsidR="00107B0A" w:rsidP="00107B0A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</w:p>
    <w:p w:rsidR="00107B0A" w:rsidP="00107B0A">
      <w:pPr>
        <w:pStyle w:val="s1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Исковые </w:t>
      </w:r>
      <w:r>
        <w:rPr>
          <w:sz w:val="28"/>
          <w:szCs w:val="28"/>
        </w:rPr>
        <w:t>требования  Общества</w:t>
      </w:r>
      <w:r>
        <w:rPr>
          <w:sz w:val="28"/>
          <w:szCs w:val="28"/>
        </w:rPr>
        <w:t xml:space="preserve">  с ограниченной ответственностью Профессиональная коллекторская организация «</w:t>
      </w:r>
      <w:r>
        <w:rPr>
          <w:sz w:val="28"/>
          <w:szCs w:val="28"/>
        </w:rPr>
        <w:t>Биклевер</w:t>
      </w:r>
      <w:r>
        <w:rPr>
          <w:sz w:val="28"/>
          <w:szCs w:val="28"/>
        </w:rPr>
        <w:t xml:space="preserve"> Коллект» к Карапетян </w:t>
      </w:r>
      <w:r>
        <w:rPr>
          <w:sz w:val="28"/>
          <w:szCs w:val="28"/>
        </w:rPr>
        <w:t>Гарнику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Энзеловичу</w:t>
      </w:r>
      <w:r>
        <w:rPr>
          <w:sz w:val="28"/>
          <w:szCs w:val="28"/>
        </w:rPr>
        <w:t xml:space="preserve">  о  взыскании   задолженности  по   договору займа, судебных  расходов,  удовлетворить.</w:t>
      </w:r>
    </w:p>
    <w:p w:rsidR="00107B0A" w:rsidP="00107B0A">
      <w:pPr>
        <w:pStyle w:val="s1"/>
        <w:spacing w:before="0" w:beforeAutospacing="0" w:after="0" w:afterAutospacing="0"/>
        <w:ind w:left="57" w:right="-1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Карапетян  </w:t>
      </w:r>
      <w:r>
        <w:rPr>
          <w:sz w:val="28"/>
          <w:szCs w:val="28"/>
        </w:rPr>
        <w:t>Гарника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Энзеловича</w:t>
      </w:r>
      <w:r>
        <w:rPr>
          <w:sz w:val="28"/>
          <w:szCs w:val="28"/>
        </w:rPr>
        <w:t xml:space="preserve">, </w:t>
      </w:r>
      <w:r w:rsidR="00537890">
        <w:rPr>
          <w:sz w:val="28"/>
          <w:szCs w:val="28"/>
        </w:rPr>
        <w:t>*</w:t>
      </w:r>
      <w:r>
        <w:rPr>
          <w:sz w:val="28"/>
          <w:szCs w:val="28"/>
        </w:rPr>
        <w:t xml:space="preserve">  в пользу  Общества  с ограниченной ответственностью Профессиональная коллекторская организация «</w:t>
      </w:r>
      <w:r>
        <w:rPr>
          <w:sz w:val="28"/>
          <w:szCs w:val="28"/>
        </w:rPr>
        <w:t>Биклевер</w:t>
      </w:r>
      <w:r>
        <w:rPr>
          <w:sz w:val="28"/>
          <w:szCs w:val="28"/>
        </w:rPr>
        <w:t xml:space="preserve"> Коллект» (ИНН 9719070211 ОГРН 1247700479630) задолженность по договору займа   от 30.04.2024 № 6932915   в размере 44040 (сорок  четыре  тысячи сорок) рублей  00 копеек, в том  числе  задолженность  по основному долгу  в размере 30000,00 рублей,   задолженность  по  процентам   за  период  с 30.04.2024 по 12.03.2025    в размере 13470,00 рублей,  задолженность  по  штрафам  в размере 570,00 рублей</w:t>
      </w:r>
      <w:r w:rsidR="00B13EDD">
        <w:rPr>
          <w:sz w:val="28"/>
          <w:szCs w:val="28"/>
        </w:rPr>
        <w:t>,</w:t>
      </w:r>
      <w:r>
        <w:rPr>
          <w:sz w:val="28"/>
          <w:szCs w:val="28"/>
        </w:rPr>
        <w:t xml:space="preserve">    а также расходы по оплате государственной пошлины в размере 4000,00  рублей. </w:t>
      </w:r>
    </w:p>
    <w:p w:rsidR="00107B0A" w:rsidP="00107B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 суда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следующие сроки:</w:t>
      </w:r>
    </w:p>
    <w:p w:rsidR="00107B0A" w:rsidP="00107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07B0A" w:rsidP="00107B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107B0A" w:rsidP="00107B0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107B0A" w:rsidP="00107B0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07B0A" w:rsidP="00107B0A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107B0A" w:rsidP="00107B0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 в Когалымский городской суд Ханты-Мансийского автономного округа – Югры путем  подачи  апелляционной жалобы через мирового судью судебного участка №3 Когалымского судебного района Ханты-Мансийского автономного округа – Югры.</w:t>
      </w:r>
    </w:p>
    <w:p w:rsidR="00107B0A" w:rsidP="00107B0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07B0A" w:rsidP="00107B0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07B0A" w:rsidP="00107B0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Мировой </w:t>
      </w:r>
      <w:r>
        <w:rPr>
          <w:rFonts w:ascii="Times New Roman" w:hAnsi="Times New Roman" w:cs="Times New Roman"/>
          <w:sz w:val="28"/>
          <w:szCs w:val="28"/>
        </w:rPr>
        <w:t xml:space="preserve">судья: </w:t>
      </w:r>
      <w:r w:rsidR="00B13E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Филяева Е.М.  </w:t>
      </w:r>
    </w:p>
    <w:p w:rsidR="00107B0A" w:rsidP="00107B0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07B0A" w:rsidP="00107B0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07B0A" w:rsidP="00107B0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07B0A" w:rsidP="00107B0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07B0A" w:rsidP="00107B0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07B0A" w:rsidP="00107B0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07B0A" w:rsidP="00107B0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07B0A" w:rsidP="00107B0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07B0A" w:rsidP="00107B0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07B0A" w:rsidP="00107B0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07B0A" w:rsidP="00107B0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07B0A" w:rsidP="00107B0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07B0A" w:rsidP="00107B0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07B0A" w:rsidP="00107B0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07B0A" w:rsidP="00107B0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07B0A" w:rsidP="00107B0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07B0A" w:rsidP="00107B0A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107B0A" w:rsidP="00107B0A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107B0A" w:rsidP="00107B0A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107B0A" w:rsidP="00107B0A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107B0A" w:rsidP="00107B0A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107B0A" w:rsidP="00107B0A">
      <w:pPr>
        <w:pStyle w:val="NoSpacing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D933D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8F3"/>
    <w:rsid w:val="00107B0A"/>
    <w:rsid w:val="00537890"/>
    <w:rsid w:val="00B13EDD"/>
    <w:rsid w:val="00C918F3"/>
    <w:rsid w:val="00D933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0D0EFC2-503D-4D7E-92FD-A2DB371B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B0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7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107B0A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semiHidden/>
    <w:rsid w:val="00107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B13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13E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